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 1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79"/>
      <w:bookmarkEnd w:id="1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  <w:sectPr w:rsidR="00376D66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964"/>
        <w:gridCol w:w="1587"/>
        <w:gridCol w:w="1608"/>
        <w:gridCol w:w="1464"/>
        <w:gridCol w:w="2064"/>
      </w:tblGrid>
      <w:tr w:rsidR="00376D66"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before="220"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Объемы бюджетных ассигнований государственной программы за счет средств областного бюджета (в разбивке по подпрограммам)</w:t>
            </w:r>
          </w:p>
        </w:tc>
        <w:tc>
          <w:tcPr>
            <w:tcW w:w="7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 программы за счет средств областного бюджета составит 2780264,5 тыс. рублей, в том числе на финансирование подпрограмм: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"Обеспечение реализации государственной программы" - 2364021,7 тыс. рублей;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"Активная политика занятости населения и социальная поддержка безработных граждан" - 408566,4 тыс. рублей;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"Дополнительные мероприятия в сфере занятости населения, направленные на снижение напряженности на рынке труда Нижегородской области" - 7676,4 тыс. рублей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программе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 областного бюджета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по подпрограммам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"Обеспечение реализации государственной программы"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"Активная политика занятости населения и социальная поддержка безработных граждан"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"Дополнительные мероприятия в сфере занятости населения, направленные на снижение напряженности на рынке труда Нижегородской области"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388 925,4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372 351,4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427 325,8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521 294,8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530 493,1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539 874,0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2 780 264,5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2 364 021,7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408 566,4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44"/>
      <w:bookmarkEnd w:id="2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1. Перечень основных мероприятий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программы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417"/>
        <w:gridCol w:w="1587"/>
        <w:gridCol w:w="2211"/>
        <w:gridCol w:w="1361"/>
        <w:gridCol w:w="1361"/>
        <w:gridCol w:w="1361"/>
        <w:gridCol w:w="1304"/>
        <w:gridCol w:w="1304"/>
        <w:gridCol w:w="1304"/>
        <w:gridCol w:w="1644"/>
      </w:tblGrid>
      <w:tr w:rsidR="00376D6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Категория расходов (кап. вложения, НИОКР и прочие расходы)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Исполнители мероприятий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финансирования (по годам) за счет средств областного бюджета, тыс. руб.</w:t>
            </w:r>
          </w:p>
        </w:tc>
      </w:tr>
      <w:tr w:rsidR="00376D6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</w:tr>
      <w:tr w:rsidR="00376D66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Цель государственной 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Создание правовых, экономических и социальных условий, способствующих </w:t>
            </w:r>
            <w:r>
              <w:rPr>
                <w:rFonts w:ascii="Calibri" w:hAnsi="Calibri" w:cs="Calibri"/>
              </w:rPr>
              <w:lastRenderedPageBreak/>
              <w:t>эффективному развитию занятости населения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Подпрограмма 1 государственной 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государственной программы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2 364 021,7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функций государственных органов (содержание 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51 441,0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61 471,2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66 704,5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66 993,1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67 287,3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364 449,1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деятельности государственных учреждений (содержание ГКУ ЦЗН)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285 942,5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287 742,2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318 054,0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365 425,4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369 252,6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373 155,9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1 999 572,6</w:t>
            </w:r>
          </w:p>
        </w:tc>
      </w:tr>
      <w:tr w:rsidR="00376D66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 государственной 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408 566,4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221 528,0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Содействие развитию кадрового потенциала, повышению конкурентоспособности </w:t>
            </w:r>
            <w:r>
              <w:rPr>
                <w:rFonts w:ascii="Calibri" w:hAnsi="Calibri" w:cs="Calibri"/>
              </w:rPr>
              <w:lastRenderedPageBreak/>
              <w:t>безработных и ищущих работу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Управление государственной службы занятости населения Нижегородской </w:t>
            </w:r>
            <w:r>
              <w:rPr>
                <w:rFonts w:ascii="Calibri" w:hAnsi="Calibri" w:cs="Calibri"/>
              </w:rPr>
              <w:lastRenderedPageBreak/>
              <w:t>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23 807,5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185 858,7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3 государственной 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</w:tr>
      <w:tr w:rsidR="00376D66"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и 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</w:tr>
      <w:tr w:rsidR="00376D66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Программе: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388 925,4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372 351,4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427 325,8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521 294,8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530 493,1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539 874,0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2 780 264,5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299"/>
      <w:bookmarkEnd w:id="3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2. Сведения об индикаторах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непосредственных результатах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417"/>
        <w:gridCol w:w="824"/>
        <w:gridCol w:w="680"/>
        <w:gridCol w:w="720"/>
        <w:gridCol w:w="680"/>
        <w:gridCol w:w="680"/>
        <w:gridCol w:w="624"/>
        <w:gridCol w:w="737"/>
        <w:gridCol w:w="680"/>
      </w:tblGrid>
      <w:tr w:rsidR="00376D6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индикатора/непосредственного результата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измерения</w:t>
            </w:r>
          </w:p>
        </w:tc>
        <w:tc>
          <w:tcPr>
            <w:tcW w:w="5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 индикатора/непосредственного результата</w:t>
            </w:r>
          </w:p>
        </w:tc>
      </w:tr>
      <w:tr w:rsidR="00376D6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376D66"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0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государственной программы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кассового исполнения расходов областного бюджета на закупку товаров, работ и услуг для государственных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Выполнение целей и задач государственной программы в полном объеме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10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безработицы по методологии МОТ в среднем за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регистрируемой безработицы на конец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0,39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трудоустроенных граждан в общей численности граждан, обратившихся за содействием в учреждения службы занятости населения с целью поиска подходящей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кассового исполнения расходов областного бюджета на мероприятия по содействию занятости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Профессиональная ориентация граждан и психологическая поддержка безработных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56,7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Профессиональное обучение и дополнительное профессиональное </w:t>
            </w:r>
            <w:r>
              <w:rPr>
                <w:rFonts w:ascii="Calibri" w:hAnsi="Calibri" w:cs="Calibri"/>
              </w:rPr>
              <w:lastRenderedPageBreak/>
              <w:t>образование безработных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оснащенных (оборудованных) рабочих мест для трудоустройства незанятых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0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Коэффициент напряженности на рынке труда на конец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Чел./вак.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0,28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3.2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500"/>
      <w:bookmarkEnd w:id="4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4. Ресурсное обеспечение реализации государственной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программы за счет средств областного бюджета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324"/>
        <w:gridCol w:w="2721"/>
        <w:gridCol w:w="1304"/>
        <w:gridCol w:w="1304"/>
        <w:gridCol w:w="1417"/>
        <w:gridCol w:w="1361"/>
        <w:gridCol w:w="1304"/>
        <w:gridCol w:w="1417"/>
      </w:tblGrid>
      <w:tr w:rsidR="00376D6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Подпрограммы государственной программы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заказчик-координатор, соисполнители</w:t>
            </w:r>
          </w:p>
        </w:tc>
        <w:tc>
          <w:tcPr>
            <w:tcW w:w="8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(тыс. руб.), годы</w:t>
            </w:r>
          </w:p>
        </w:tc>
      </w:tr>
      <w:tr w:rsidR="00376D6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4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388 925,4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427 325,8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521 294,8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530 493,1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539 874,0</w:t>
            </w:r>
          </w:p>
        </w:tc>
      </w:tr>
      <w:tr w:rsidR="00376D66">
        <w:tc>
          <w:tcPr>
            <w:tcW w:w="4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 - управление государственной службы занятости населения Нижегородской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388 925,4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372 351,4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427 325,8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521 294,8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530 493,1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539 874,0</w:t>
            </w:r>
          </w:p>
        </w:tc>
      </w:tr>
      <w:tr w:rsidR="00376D6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1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государственной программы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</w:tr>
      <w:tr w:rsidR="00376D6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государственный заказчик-координатор - управление государственной службы </w:t>
            </w:r>
            <w:r>
              <w:rPr>
                <w:rFonts w:ascii="Calibri" w:hAnsi="Calibri" w:cs="Calibri"/>
              </w:rPr>
              <w:lastRenderedPageBreak/>
              <w:t>занятости населения Нижегородской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337 383,5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Основное мероприятие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функций государственных органов (содержание управления)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51 441,0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50 552,0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61 471,2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66 704,5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66 993,1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67 287,3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деятельности государственных учреждений (содержание ГКУ ЦЗН)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285 942,5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287 742,2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318 054,0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365 425,4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369 252,6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373 155,9</w:t>
            </w:r>
          </w:p>
        </w:tc>
      </w:tr>
      <w:tr w:rsidR="00376D6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 - управление государственной службы занятости населения Нижегородской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развитию кадрового потенциала, повышению конкурентоспособности безработных и ищущих работу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7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3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Дополнительные </w:t>
            </w:r>
            <w:r>
              <w:rPr>
                <w:rFonts w:ascii="Calibri" w:hAnsi="Calibri" w:cs="Calibri"/>
              </w:rPr>
              <w:lastRenderedPageBreak/>
              <w:t>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Основное мероприятие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и 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 - управление государственной службы занятости населения Нижегородской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652"/>
      <w:bookmarkEnd w:id="5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5. Прогнозная оценка расходов на реализацию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программы за счет всех источников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6"/>
        <w:gridCol w:w="2268"/>
        <w:gridCol w:w="2324"/>
        <w:gridCol w:w="1531"/>
        <w:gridCol w:w="1417"/>
        <w:gridCol w:w="1361"/>
        <w:gridCol w:w="1361"/>
        <w:gridCol w:w="1361"/>
        <w:gridCol w:w="1304"/>
      </w:tblGrid>
      <w:tr w:rsidR="00376D66"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подпрограммы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финансирования</w:t>
            </w:r>
          </w:p>
        </w:tc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Оценка расходов (тыс. руб.), годы</w:t>
            </w:r>
          </w:p>
        </w:tc>
      </w:tr>
      <w:tr w:rsidR="00376D66"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1 037 792,6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850 231,8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886 336,8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924 459,8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939 337,1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956 033,6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388 925,4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372 351,4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427 325,8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521 294,8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530 493,1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539 874,0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648 867,2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государственной программы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функций государственных органов (содержание управления)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51 441,0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61 471,2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66 704,5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66 993,1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67 287,3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51 441,0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61 471,2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66 704,5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66 993,1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67 287,3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государственных </w:t>
            </w:r>
            <w:r>
              <w:rPr>
                <w:rFonts w:ascii="Calibri" w:hAnsi="Calibri" w:cs="Calibri"/>
              </w:rPr>
              <w:lastRenderedPageBreak/>
              <w:t>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деятельности государственных учреждений (содержание ГКУ ЦЗН)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285 942,5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287 742,2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318 054,0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365 425,4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369 252,6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373 155,9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285 942,5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287 742,2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318 054,0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365 425,4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369 252,6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373 155,9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</w:t>
            </w:r>
            <w:r>
              <w:rPr>
                <w:rFonts w:ascii="Calibri" w:hAnsi="Calibri" w:cs="Calibri"/>
              </w:rPr>
              <w:lastRenderedPageBreak/>
              <w:t>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546 881,0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511 937,6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506 811,6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492 329,9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503 091,4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515 590,4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503 015,5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развитию кадрового потенциала, повышению конкурентоспособности безработных и ищущих работу граждан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22 304,9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480 710,6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480 710,6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153 528,1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145 851,7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и 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153 528,1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145 851,7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4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6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328"/>
      <w:bookmarkEnd w:id="6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6. Аналитическое распределение средств областного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 подпрограммы "Обеспечение реализации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программы"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211"/>
        <w:gridCol w:w="907"/>
        <w:gridCol w:w="850"/>
        <w:gridCol w:w="1304"/>
        <w:gridCol w:w="792"/>
        <w:gridCol w:w="1247"/>
        <w:gridCol w:w="1361"/>
        <w:gridCol w:w="1304"/>
        <w:gridCol w:w="1304"/>
        <w:gridCol w:w="1247"/>
        <w:gridCol w:w="1361"/>
      </w:tblGrid>
      <w:tr w:rsidR="00376D6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государственной программы, </w:t>
            </w:r>
            <w:r>
              <w:rPr>
                <w:rFonts w:ascii="Calibri" w:hAnsi="Calibri" w:cs="Calibri"/>
              </w:rPr>
              <w:lastRenderedPageBreak/>
              <w:t>подпрограммы государственной программы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Код бюджетной классификации</w:t>
            </w:r>
          </w:p>
        </w:tc>
        <w:tc>
          <w:tcPr>
            <w:tcW w:w="7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(тыс. руб.), годы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РзПр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ЦСР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376D6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реализации Программы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337 383,5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338 294,2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432 129,9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436 245,7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440 443,2</w:t>
            </w:r>
          </w:p>
        </w:tc>
      </w:tr>
      <w:tr w:rsidR="00376D66"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функций государственных органов (содержание управления)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51 441,0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50 552,0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61 471,2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66 704,5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66 993,1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67 287,3</w:t>
            </w:r>
          </w:p>
        </w:tc>
      </w:tr>
      <w:tr w:rsidR="00376D6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выплату персоналу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48 081,7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47 246,4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57 957,8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62 049,9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62 073,1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62 096,8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Фонд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37 332,7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36 101,0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44 268,8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47 344,2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47 344,2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47 344,2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Отчисления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10 493,2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10 902,5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13 369,2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14 298,0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14 298,0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14 298,0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выплаты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242,9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319,8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407,7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454,6</w:t>
            </w:r>
          </w:p>
        </w:tc>
      </w:tr>
      <w:tr w:rsidR="00376D6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Закупка товаров, работ,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3 355,9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3 301,6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3 510,0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4 650,4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4 915,6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5 185,9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Коммунальные расходы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833,7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1 717,3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1 060,9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1 121,5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1 183,1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2 558,1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2 467,9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1 792,7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3 589,5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3 794,1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4 002,8</w:t>
            </w:r>
          </w:p>
        </w:tc>
      </w:tr>
      <w:tr w:rsidR="00376D6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4,6</w:t>
            </w:r>
          </w:p>
        </w:tc>
      </w:tr>
      <w:tr w:rsidR="00376D66"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1.2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на обеспечение деятельности </w:t>
            </w:r>
            <w:r>
              <w:rPr>
                <w:rFonts w:ascii="Calibri" w:hAnsi="Calibri" w:cs="Calibri"/>
              </w:rPr>
              <w:lastRenderedPageBreak/>
              <w:t>государственных учреждений (содержание ГКУ ЦЗН)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285 942,5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287 742,2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318 054,0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365 425,4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369 252,6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373 155,9</w:t>
            </w:r>
          </w:p>
        </w:tc>
      </w:tr>
      <w:tr w:rsidR="00376D6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1.2.1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выплату персоналу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233 933,2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235 958,1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263 482,7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298 285,4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298 285,6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298 285,8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Фонд оплаты труда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179 878,2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181 227,4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202 366,0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229 095,5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229 095,5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229 095,5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Отчисления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54 044,3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54 730,7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61 114,5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69 186,8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69 186,8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69 186,8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выплаты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</w:tr>
      <w:tr w:rsidR="00376D6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Закупка товаров, работ, услуг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47 512,2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47 620,1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49 934,9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61 891,3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65 419,1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69 017,1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Коммунальные расходы и аренда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17 716,4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18 300,9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19 091,6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24 170,0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25 547,7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26 952,8</w:t>
            </w:r>
          </w:p>
        </w:tc>
      </w:tr>
      <w:tr w:rsidR="00376D66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29 795,8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29 319,2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30 843,3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37 721,3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39 871,4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42 064,3</w:t>
            </w:r>
          </w:p>
        </w:tc>
      </w:tr>
      <w:tr w:rsidR="00376D6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0610059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4 497,1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4 164,0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4 636,4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5 248,7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5 547,9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5 853,0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76D66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1595"/>
      <w:bookmarkEnd w:id="7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"3.2.2.1. Характеристика текущего состояния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2015 году государственная политика в области содействия занятости реализуется в Нижегородской области в рамках государственной программы.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11 месяцев 2015 года в службу занятости обратились за государственной услугой содействия в поиске подходящей работы 89,7 тыс. человек. Уровень трудоустройства составил 72,85%.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временных и общественных работах приняли участие 3,3 тыс. безработных граждан. Временно трудоустроены в свободное от учебы время 13,8 тыс. несовершеннолетних граждан в возрасте от 14 до 18 лет. К профессиональному обучению по направлению органов службы занятости приступили 2,2 тыс. безработных граждан. Услуги по профориентации и психологической поддержке оказаны 43,6 тыс. человек. Услуги по самозанятости оказаны 1,1 тыс. безработных граждан. Государственная услуга по социальной адаптации предоставлена 2,3 тыс. человек.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Информировано о положении на рынке труда 98,1 тыс. граждан и 15,1 тыс. работодателей. Проведено 1346 ярмарок вакансий и рабочих учебных мест. За 9 месяцев собрано 125,5 тыс. вакансий для трудоустройства населения.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Социальные выплаты назначены 27,1 тыс. безработных граждан.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данным органов государственной статистики, среднегодовая численность занятых в экономике региона за ноябрь 2015 года составила 1674,9 тыс. человек. Уровень занятости высокий (66,9%). Занятость в области достаточно диверсифицирована по различным отраслям, что придает определенную устойчивость областному рынку труда.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Общая численность безработных граждан (по методологии МОТ) в ноябре 2015 года составила 73,1 тыс. человек. Уровень общей безработицы - 4,2%.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Регистрируемый рынок труда в текущем году характеризовался высоким спросом на рабочую силу и низкими показателями безработицы. Однако к концу года ситуация изменилась - численность безработных увеличилась, потребность в работниках снизилась.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декабря 2015 года в службе занятости состояли на учете 10,1 тыс. человек, или 0,57% от численности экономически активного населения. Количество вакансий составило 22,6 тыс. единиц. Коэффициент напряженности на рынке труда региона - 0,6.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По данным мониторинга высвобождений и неполной занятости, на 1 декабря 2015 года работодатели заявили о высвобождении 7,4 тыс. работников (на 31 декабря 2014 года - 5,0 тыс. работников).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снижения объемов производства и ухудшения экономических ожиданий высока вероятность увеличения масштабов высвобождений работников.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2015 году продолжались процессы перехода предприятий на неполную занятость. К концу 2015 года фиксируется снижение этого показателя. Так, с начала ноября 2015 года численность работников данной категории уменьшилась на 34,4 процента - с 13,3 до 8,8 тыс. человек на 1 декабря.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Ситуация с занятостью в 12 монопрофильных муниципальных образованиях (моногородах) в текущем году характеризовалась снижением уровня регистрируемой безработицы, значения которого на 1 декабря не превышают среднероссийский уровень (1,2%). Монопрофильные муниципальные образования (моногорода) области не входят в категорию с наиболее сложным социально-экономическим положением (согласно </w:t>
      </w:r>
      <w:hyperlink r:id="rId5" w:history="1">
        <w:r>
          <w:rPr>
            <w:rFonts w:ascii="Calibri" w:hAnsi="Calibri" w:cs="Calibri"/>
            <w:color w:val="0000FF"/>
          </w:rPr>
          <w:t>перечню</w:t>
        </w:r>
      </w:hyperlink>
      <w:r>
        <w:rPr>
          <w:rFonts w:ascii="Calibri" w:hAnsi="Calibri" w:cs="Calibri"/>
        </w:rPr>
        <w:t xml:space="preserve"> моногородов России, утвержденному распоряжением Правительства Российской Федерации от 29 июля 2014 года N 1398-р). Наибольший уровень регистрируемой безработицы на 1 декабря отмечен в г. Заволжье (1,1%).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течение 2015 - 2020 годов в Нижегородской области, как и в России в целом, сохранится тенденция сокращения численности населения трудоспособного возраста (примерно на 10 - 15 тыс. человек ежегодно), что приведет к снижению численности ЭАН и, как следствие, к сокращению предложения трудовых ресурсов.".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8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627"/>
      <w:bookmarkEnd w:id="8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76D66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"Таблица 7. Перечень основных мероприятий подпрограммы 2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"Активная политика занятости населения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социальная поддержка безработных граждан"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551"/>
        <w:gridCol w:w="1474"/>
        <w:gridCol w:w="1531"/>
        <w:gridCol w:w="2098"/>
        <w:gridCol w:w="1247"/>
        <w:gridCol w:w="1134"/>
        <w:gridCol w:w="1191"/>
        <w:gridCol w:w="1191"/>
        <w:gridCol w:w="1134"/>
        <w:gridCol w:w="1247"/>
        <w:gridCol w:w="1247"/>
      </w:tblGrid>
      <w:tr w:rsidR="00376D6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Категория расходов (кап. вложения, НИОКР и прочие расходы)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Исполнители мероприятий</w:t>
            </w:r>
          </w:p>
        </w:tc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финансирования (по годам) за счет средств областного бюджета, тыс. руб.</w:t>
            </w:r>
          </w:p>
        </w:tc>
      </w:tr>
      <w:tr w:rsidR="00376D66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</w:tr>
      <w:tr w:rsidR="00376D66">
        <w:tc>
          <w:tcPr>
            <w:tcW w:w="8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Цель подпрограммы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государственных гарантий прав граждан в области содействия занятости и защиты от безработицы</w:t>
            </w:r>
          </w:p>
        </w:tc>
        <w:tc>
          <w:tcPr>
            <w:tcW w:w="83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8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 государственной программы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408 566,4</w:t>
            </w:r>
          </w:p>
        </w:tc>
      </w:tr>
      <w:tr w:rsidR="00376D66"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 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221 528,0</w:t>
            </w:r>
          </w:p>
        </w:tc>
      </w:tr>
      <w:tr w:rsidR="00376D66"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развитию кадрового потенциала, повышению конкурентоспособности безработных и ищущих работу граждан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185 858,7</w:t>
            </w:r>
          </w:p>
        </w:tc>
      </w:tr>
      <w:tr w:rsidR="00376D66"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</w:tr>
      <w:tr w:rsidR="00376D66"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расходы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2015 - 2020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государственной службы занятости населения Нижегородской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9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720"/>
      <w:bookmarkEnd w:id="9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8. Сведения об индикаторах и непосредственных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результатах подпрограммы 2 "Активная политика занятости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населения и социальная поддержка безработных граждан"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3742"/>
        <w:gridCol w:w="1361"/>
        <w:gridCol w:w="744"/>
        <w:gridCol w:w="737"/>
        <w:gridCol w:w="720"/>
        <w:gridCol w:w="680"/>
        <w:gridCol w:w="680"/>
        <w:gridCol w:w="737"/>
        <w:gridCol w:w="794"/>
        <w:gridCol w:w="680"/>
      </w:tblGrid>
      <w:tr w:rsidR="00376D66"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индикатора/непосредственного результата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измерения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 индикатора/непосредственного результата</w:t>
            </w:r>
          </w:p>
        </w:tc>
      </w:tr>
      <w:tr w:rsidR="00376D66"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безработицы по методологии МОТ в среднем за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3,5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регистрируемой безработицы на конец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0,39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трудоустроенных граждан в общей численности граждан, обратившихся за содействием в учреждения службы занятости населения с целью поиска подходящей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Уровень кассового исполнения расходов областного бюджета на мероприятия по содействию занятости населения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Профессиональная ориентация граждан и психологическая поддержка безработных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56,7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Профессиональное обучение и дополнительное профессиональное образование безработных граждан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оснащенных (оборудованных) рабочих мест для трудоустройства незанятых инвалидов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10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1863"/>
      <w:bookmarkEnd w:id="10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10. Ресурсное обеспечение реализации подпрограммы 2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"Активная политика занятости населения и социальная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поддержка безработных граждан" за счет средств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областного бюджета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98"/>
        <w:gridCol w:w="2778"/>
        <w:gridCol w:w="1134"/>
        <w:gridCol w:w="1191"/>
        <w:gridCol w:w="1191"/>
        <w:gridCol w:w="1134"/>
        <w:gridCol w:w="1191"/>
        <w:gridCol w:w="1134"/>
      </w:tblGrid>
      <w:tr w:rsidR="00376D66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государственной программы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заказчик-координатор, соисполнители</w:t>
            </w:r>
          </w:p>
        </w:tc>
        <w:tc>
          <w:tcPr>
            <w:tcW w:w="6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(тыс. руб.), годы</w:t>
            </w:r>
          </w:p>
        </w:tc>
      </w:tr>
      <w:tr w:rsidR="00376D66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заказчик-координатор - управление государственной службы занятости населения Нижегородской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развитию кадрового потенциала, повышению конкурентоспособности безработных и ищущих работу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11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1952"/>
      <w:bookmarkEnd w:id="11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 "СОДЕЙСТВИЕ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ЗАНЯТОСТИ НАСЕЛЕНИЯ НИЖЕГОРОДСКОЙ ОБЛАСТИ", УТВЕРЖДЕННУЮ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 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"Таблица 11. Прогнозная оценка расходов на реализацию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подпрограммы 2 "Активная политика занятости населения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социальная поддержка безработных граждан"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счет всех источников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041"/>
        <w:gridCol w:w="2494"/>
        <w:gridCol w:w="1361"/>
        <w:gridCol w:w="1304"/>
        <w:gridCol w:w="1247"/>
        <w:gridCol w:w="1361"/>
        <w:gridCol w:w="1304"/>
        <w:gridCol w:w="1304"/>
      </w:tblGrid>
      <w:tr w:rsidR="00376D66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Статус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подпрограммы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финансирования</w:t>
            </w:r>
          </w:p>
        </w:tc>
        <w:tc>
          <w:tcPr>
            <w:tcW w:w="7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Оценка расходов (тыс. руб.), годы</w:t>
            </w:r>
          </w:p>
        </w:tc>
      </w:tr>
      <w:tr w:rsidR="00376D66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Активная политика занятости населения и социальная поддержка безработных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546 881,0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511 937,6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506 811,6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492 329,9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503 091,4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515 590,4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43 865,5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34 057,2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47 800,6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89 164,9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94 247,4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99 430,8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государственных </w:t>
            </w:r>
            <w:r>
              <w:rPr>
                <w:rFonts w:ascii="Calibri" w:hAnsi="Calibri" w:cs="Calibri"/>
              </w:rPr>
              <w:lastRenderedPageBreak/>
              <w:t>внебюджетных фондов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503 015,5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трудоустройству граждан и обеспечение работодателей рабочей силой в соответствии с потребностями экономики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18 878,3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13 545,7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23 494,7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52 261,7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55 096,5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58 251,1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Содействие развитию кадрового потенциала, повышению конкурентоспособности безработных и ищущих работу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23 807,5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20 511,5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24 305,9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36 903,2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39 150,9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41 179,7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прочие источники (собственные средства </w:t>
            </w:r>
            <w:r>
              <w:rPr>
                <w:rFonts w:ascii="Calibri" w:hAnsi="Calibri" w:cs="Calibri"/>
              </w:rPr>
              <w:lastRenderedPageBreak/>
              <w:t>населения и др.)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Основное мероприятие 2.3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дополнительных гарантий гражданам, испытывающим трудности в поиске работы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23 484,6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1 179,7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местных 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22 304,9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Основное мероприятие 2.4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 безработных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Всего, в т.ч.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480 710,6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областного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местных </w:t>
            </w:r>
            <w:r>
              <w:rPr>
                <w:rFonts w:ascii="Calibri" w:hAnsi="Calibri" w:cs="Calibri"/>
              </w:rPr>
              <w:lastRenderedPageBreak/>
              <w:t>бюджетов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государственных внебюджетных фондов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территориальных государственных внебюджетных фондов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480 710,6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477 880,4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459 011,0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403 165,0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408 844,0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416 159,6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юридические лица и индивидуальные предприниматели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источники (собственные средства населения и др.)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76D66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12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2283"/>
      <w:bookmarkEnd w:id="12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"3.3.1.1. Текстовая часть подпрограммы 3 "Дополнительные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мероприятия в сфере занятости населения, направленные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снижение напряженности на рынке труда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Характеристика текущего состояния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Разработка подпрограммы обусловлена необходимостью решения задач по эффективному использованию трудовых ресурсов в новых экономических условиях 2015 года в рамках реализации </w:t>
      </w:r>
      <w:hyperlink r:id="rId6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 xml:space="preserve"> обеспечения устойчивого развития экономики и социальной стабильности Нижегородской области в 2015 году и на 2016 - 2017 годы, утвержденного распоряжением Правительства Нижегородской области от 13 февраля 2015 года N 194-р.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мероприятий подпрограммы, осуществляемых за счет средств областного и федерального бюджетов, направлена на снижение напряженности на рынке труда Нижегородской области, поддержку занятости граждан, находящихся под риском увольнения, в том числе слабозащищенных категорий.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начала года отмечается рост уровня регистрируемой безработицы. По состоянию на 1 декабря 2015 года на учете в службе занятости зарегистрированы 10,1 тыс. безработных, или 0,57 процента от численности экономически активного населения (8,7 тыс. человек, или 0,49% - на 1 января 2015 года). В наличии службы занятости информация о 22,6 тыс. вакантных рабочих мест (21,3 тыс. единиц - на 1 января 2015 года). Коэффициент напряженности - 0,6 незанятых граждан на одну вакансию (0,52 - на 1 января 2015 года).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1 декабря 2015 года работодателями области заявлены к высвобождению 7,4 тыс. работников, с начала года уволены 14,7 тыс. работников, в том числе 10,8 тыс. работников уволены на крупных предприятиях (со среднесписочной численностью свыше 500 человек). В случае снижения объемов производства и ухудшения экономических ожиданий высока вероятность увеличения масштабов высвобождений работников.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показателям неполной занятости в течение года отмечались колебания. На 3 ноября количество работников с неполным рабочим днем, находящихся в простоях и отпусках по инициативе администрации, составило 13,4 тыс. человек. На 1 декабря масштабы неполной занятости снизились до 8,8 тыс. человек (на 92 предприятиях области). Один из рисков 2015 года - рост напряженности на рынке труда региона за счет снижения спроса на рабочую силу и увеличения числа работников, находящихся в режиме неполной занятости.".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3" w:name="Par2311"/>
      <w:bookmarkEnd w:id="13"/>
      <w:r>
        <w:rPr>
          <w:rFonts w:ascii="Calibri" w:hAnsi="Calibri" w:cs="Calibri"/>
        </w:rPr>
        <w:t>ИЗМЕНЕНИЯ,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ВНОСЯТСЯ В ГОСУДАРСТВЕННУЮ ПРОГРАММУ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 НИЖЕГОРОДСКОЙ ОБЛАСТИ",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УТВЕРЖДЕННУЮ ПОСТАНОВЛЕНИЕМ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 ОТ 28 АПРЕЛЯ 2014 ГОДА N 273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76D66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"Таблица 13. Сведения об индикаторах и непосредственных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результатах подпрограммы 3 "Дополнительные мероприятия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занятости населения, направленные на снижение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напряженности на рынке труда 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3798"/>
        <w:gridCol w:w="1361"/>
        <w:gridCol w:w="824"/>
        <w:gridCol w:w="737"/>
        <w:gridCol w:w="737"/>
        <w:gridCol w:w="754"/>
        <w:gridCol w:w="737"/>
        <w:gridCol w:w="737"/>
        <w:gridCol w:w="737"/>
        <w:gridCol w:w="794"/>
      </w:tblGrid>
      <w:tr w:rsidR="00376D66"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индикатора/непосредственного результата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 измерения</w:t>
            </w:r>
          </w:p>
        </w:tc>
        <w:tc>
          <w:tcPr>
            <w:tcW w:w="6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Значение индикатора/непосредственного результата</w:t>
            </w:r>
          </w:p>
        </w:tc>
      </w:tr>
      <w:tr w:rsidR="00376D66"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Подпрограмма 3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Индикатор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Коэффициент напряженности на рынке труда на конец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Человек/вакансий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0,28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3.1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Непосредственный результат 3.2</w:t>
            </w:r>
          </w:p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чел.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376D66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14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2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2400"/>
      <w:bookmarkEnd w:id="14"/>
      <w:r>
        <w:rPr>
          <w:rFonts w:ascii="Calibri" w:hAnsi="Calibri" w:cs="Calibri"/>
        </w:rPr>
        <w:t>РЕСУРСНОЕ ОБЕСПЕЧЕНИЕ ПОДПРОГРАММЫ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"ДОПОЛНИТЕЛЬНЫЕ МЕРОПРИЯТИЯ В СФЕРЕ ЗАНЯТОСТИ НАСЕЛЕНИЯ,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НАПРАВЛЕННЫЕ НА СНИЖЕНИЕ НАПРЯЖЕННОСТИ НА РЫНКЕ ТРУДА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Условием предоставления субсидий из федерального бюджета является софинансирование подпрограммы из областного бюджета в объеме не менее 5 процентов консолидированного бюджета (суммарный объем средств федерального и областного бюджетов).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Средства консолидированного бюджета на мероприятия подпрограммы составят в 2015 году 153528,107 тыс. рублей, в том числе: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Средства, выделенные из федерального бюджета в виде субсидий областному бюджету, составят 145851,700 тыс. рублей на финансирование мероприятий по программе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предоставления и распределения в 2015 году субсидии из федерального бюджета бюджетам субъектов Российской Федерации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утвержденными постановлением Правительства Российской Федерации от 22 января 2015 года N 35 (далее - Правила, постановление N 35).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Средства областного бюджета составят 7676,407 тыс. рублей.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76D66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Объемы и источники финансирования подпрограммы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"Дополнительные мероприятия в сфере занятости населения,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направленные на снижение напряженности на рынке труда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2211"/>
        <w:gridCol w:w="1701"/>
        <w:gridCol w:w="2551"/>
        <w:gridCol w:w="1757"/>
        <w:gridCol w:w="1474"/>
      </w:tblGrid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дополнительного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участников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консолидированного бюджета, тыс. рублей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субсидии из федерального бюджета, тыс. рублей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бюджета, тыс. рублей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11 198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102 203,441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97 027,827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5 175,614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2 131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51 324,666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48 823,873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2 500,793</w:t>
            </w:r>
          </w:p>
        </w:tc>
      </w:tr>
      <w:tr w:rsidR="00376D66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13 329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153 528,107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145 851,700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7 676,407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76D66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Затраты на организацию мероприятий подпрограммы рассчитываются по формуле, определенной </w:t>
      </w:r>
      <w:hyperlink r:id="rId8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Размер средств, предусматриваемых на организацию временной занятости работников организаций, находящихся под риском увольнения (S), рассчитывается по формуле: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S = N x Cзп. x Pвр., где: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- 11198 чел. - численность граждан из числа работников организаций, находящихся под риском увольнения, трудоустроенных на временные работы;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Cзп. - 10438,13 руб. - размер возмещения затрат на заработную плату трудоустроенного на временную работу гражданина, равный величине прожиточного минимума для трудоспособного населения, установленной в Нижегородской области в IV квартале 2014 года (8017 руб. - </w:t>
      </w:r>
      <w:hyperlink r:id="rId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Нижегородской области от 28 января 2015 года N 38 "Об установлении величины прожиточного минимума на душу населения и по основным социально-демографическим группам населения по Нижегородской области за IV квартал 2014 года"), увеличенной на сумму страховых взносов в государственные внебюджетные фонды (30,2%);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Pвр. - 0,874384305 мес. - средний период занятости на временных работах.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76D66">
        <w:rPr>
          <w:rFonts w:ascii="Calibri" w:hAnsi="Calibri" w:cs="Calibri"/>
          <w:lang w:val="en-US"/>
        </w:rPr>
        <w:t>S = N x C</w:t>
      </w:r>
      <w:r>
        <w:rPr>
          <w:rFonts w:ascii="Calibri" w:hAnsi="Calibri" w:cs="Calibri"/>
        </w:rPr>
        <w:t>зп</w:t>
      </w:r>
      <w:r w:rsidRPr="00376D66">
        <w:rPr>
          <w:rFonts w:ascii="Calibri" w:hAnsi="Calibri" w:cs="Calibri"/>
          <w:lang w:val="en-US"/>
        </w:rPr>
        <w:t>. x P</w:t>
      </w:r>
      <w:r>
        <w:rPr>
          <w:rFonts w:ascii="Calibri" w:hAnsi="Calibri" w:cs="Calibri"/>
        </w:rPr>
        <w:t>вр</w:t>
      </w:r>
      <w:r w:rsidRPr="00376D66">
        <w:rPr>
          <w:rFonts w:ascii="Calibri" w:hAnsi="Calibri" w:cs="Calibri"/>
          <w:lang w:val="en-US"/>
        </w:rPr>
        <w:t xml:space="preserve">. </w:t>
      </w:r>
      <w:r>
        <w:rPr>
          <w:rFonts w:ascii="Calibri" w:hAnsi="Calibri" w:cs="Calibri"/>
        </w:rPr>
        <w:t>= 111981 x 10438,13 x 0,874384305 мес. =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= 102203,441 тыс. рублей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Общий объем затрат на мероприятие составляет 102203,441 тыс. рублей, в том числе за счет средств областного бюджета - 5175,614 тыс. рублей, за счет средств субсидий федерального бюджета - 97027,827 тыс. рублей.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Размер средств, предусматриваемых на опережающее профессиональное обучение работников организаций, находящихся под риском увольнения (S), рассчитывается по формуле: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S = N x (C + Cст x Р) + Nст x 2 x Cзп x Pст, где: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= 2131 чел. - численность приступивших к профессиональному обучению граждан из числа работников организаций, находящихся под риском увольнения;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 = 15200,00 руб. - расчетная стоимость профессионального обучения;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Cст = 10438,13 руб. - размер стипендии, выплачиваемой в период профессионального обучения, равный величине прожиточного минимума для трудоспособного населения, установленной в Нижегородской области в IV квартале 2014 года, увеличенной на сумму страховых взносов в государственные внебюджетные фонды;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 = 0,851185 мес. - расчетный период профессионального обучения;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Nст = 0 чел. - прогнозируемая численность приступивших к стажировке граждан из числа работников организаций производственной сферы, находящихся под риском увольнения;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Сзп = 0,00 руб. - размер возмещения затрат на заработную плату работника, участвующего в стажировке, и заработную плату его наставника, равный величине прожиточного минимума для трудоспособного населения, установленной в Нижегородской области в IV квартале 2014 года, увеличенной на сумму страховых взносов в государственные внебюджетные фонды;</w:t>
      </w:r>
    </w:p>
    <w:p w:rsidR="00376D66" w:rsidRDefault="00376D66" w:rsidP="00376D6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Pст = 0 мес. - расчетный период стажировки.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 = 2131 x (15200,00 + 10438,13 x 0,851185) +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+ 0 x 2 x 0,00 x 0 = 51324,666 тыс. рублей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Общий объем затрат на мероприятие составляет 51324,666 тыс. рублей, в том числе за счет средств областного бюджета - 2500,793 тыс. рублей, за счет средств субсидий федерального бюджета - 48823,873 тыс. рублей.".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376D66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15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3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ВРЕМЕННАЯ ЗАНЯТОСТЬ РАБОТНИКОВ ОРГАНИЗАЦИЙ,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НАХОДЯЩИХСЯ ПОД РИСКОМ УВОЛЬНЕНИЯ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098"/>
        <w:gridCol w:w="1814"/>
        <w:gridCol w:w="2891"/>
        <w:gridCol w:w="1814"/>
        <w:gridCol w:w="2268"/>
        <w:gridCol w:w="1361"/>
        <w:gridCol w:w="2448"/>
      </w:tblGrid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реализации мероприятий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Исполнители мероприятий (по согласованию, на основе заключенных договоров)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участников мероприятия, чел.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финансирования,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Средний период участия, в мес.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Ожидаемый результат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Управление ГСЗН НО, ГКУ ЦЗН, работодатели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102 203 441,00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Арзамас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городу: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68 386,00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"Коммаш"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68 386,00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Сохранение занятости работников организации, </w:t>
            </w:r>
            <w:r>
              <w:rPr>
                <w:rFonts w:ascii="Calibri" w:hAnsi="Calibri" w:cs="Calibri"/>
              </w:rPr>
              <w:lastRenderedPageBreak/>
              <w:t>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1.2.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Городецкий 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району: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2 713 034,00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"Городецкий судоремонтный завод"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2 421 542,00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1.2.2.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"Заволжский завод гусеничных тягачей"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291 492,00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Кстовский 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району: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395 996,00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ноябрь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"ТПК Волга"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395 996,00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Сохранение занятости работников организации, находящихся под риском увольнения, после завершения участия во временных </w:t>
            </w:r>
            <w:r>
              <w:rPr>
                <w:rFonts w:ascii="Calibri" w:hAnsi="Calibri" w:cs="Calibri"/>
              </w:rPr>
              <w:lastRenderedPageBreak/>
              <w:t>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1.4.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Павловский 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району: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64 911 115,00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"Научно-производственное предприятие "Молот"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5 000 000,00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1.4.2.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"Производственная медицинская компания"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1 074 084,00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1.4.3.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"Медико-инструментальный завод им. М. Горького"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8 630 803,00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1.4.4.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октябрь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"Павловский ордена Почета завод художественных металлоизделий им. Кирова"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1 288 856,00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1.4.5.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октябрь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НПО "Мехинструмент"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2 387 476,00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Сохранение занятости </w:t>
            </w:r>
            <w:r>
              <w:rPr>
                <w:rFonts w:ascii="Calibri" w:hAnsi="Calibri" w:cs="Calibri"/>
              </w:rPr>
              <w:lastRenderedPageBreak/>
              <w:t>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1.4.6.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октябрь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"ПО "Горизонт"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2 700 000,00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1.4.7.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ГАЗ Дивизион "Автобусы"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Группе ГАЗ Павловская площадка 2248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43 829 896,00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1.4.7.1.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"Павловский автобус"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359 072,00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1.4.7.2.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"Павловский Автобусный завод"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43 470 824,00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г.о.г. Первомайск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городскому округу: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3 432 289,00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август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"Транспневматика"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3 432 289,00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1.6.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Сосновский район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району: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5 909 472,00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1.6.1.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ноябрь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"Сосновскагропромтехника"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5 909 472,00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г.о.г. Нижний Новгород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по городскому округу: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24 773 149,00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Группа ГАЗ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24 773 149,00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Дивизион "Автокомпоненты"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9 083 807,00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1.7.1.1.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"ГАЗ"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7 575 928,00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1.7.1.2.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"Автокомпоненты - Группа ГАЗ"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647 248,00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1.7.1.3.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"ЗШП"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860 631,00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1.7.2.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Дивизион "Легкие коммерческие и легковые автомобили"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14 936 780,00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1.7.2.1.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"Автозавод "ГАЗ"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12 710 545,00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1.7.2.2.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"Нижегородские моторы"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2 226 235,00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1.7.3.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Сервисные компании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752 562,00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76D6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1.7.3.1.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июнь - декабрь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"ТЕХНОПАРК"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752 562,00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</w:t>
            </w: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16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декабря 2015 года N 907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4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5" w:name="Par2759"/>
      <w:bookmarkEnd w:id="15"/>
      <w:r>
        <w:rPr>
          <w:rFonts w:ascii="Calibri" w:hAnsi="Calibri" w:cs="Calibri"/>
        </w:rPr>
        <w:t>ОПЕРЕЖАЮЩЕЕ ПРОФЕССИОНАЛЬНОЕ ОБУЧЕНИЕ РАБОТНИКОВ,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НАХОДЯЩИХСЯ ПОД РИСКОМ УВОЛЬНЕНИЯ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154"/>
        <w:gridCol w:w="2268"/>
        <w:gridCol w:w="2438"/>
        <w:gridCol w:w="2438"/>
        <w:gridCol w:w="2438"/>
        <w:gridCol w:w="2154"/>
        <w:gridCol w:w="1701"/>
      </w:tblGrid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муниципального района (городского округа)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Исполнители мероприятий (по согласованию, на основе заключенных договоров)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участников опережающего профессионального обучения - всего, чел.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Имеющаяся должность, профессия, код должности, профессии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Должности, профессии, по которым планируется опережающее профессиональное обучение, код должности, профессии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Трудоустройство после обучения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работников, чел.</w:t>
            </w:r>
          </w:p>
        </w:tc>
      </w:tr>
      <w:tr w:rsidR="00376D6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"Автомобильный завод "ГАЗ"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"Автомобильный завод "ГАЗ"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Сварщик на машинах </w:t>
            </w:r>
            <w:r>
              <w:rPr>
                <w:rFonts w:ascii="Calibri" w:hAnsi="Calibri" w:cs="Calibri"/>
              </w:rPr>
              <w:lastRenderedPageBreak/>
              <w:t>контактной сварки 18338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Электрогазосварщик </w:t>
            </w:r>
            <w:r>
              <w:rPr>
                <w:rFonts w:ascii="Calibri" w:hAnsi="Calibri" w:cs="Calibri"/>
              </w:rPr>
              <w:lastRenderedPageBreak/>
              <w:t>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12920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Сварщик на машинах контактной сварки 18338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12920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Слесарь </w:t>
            </w:r>
            <w:r>
              <w:rPr>
                <w:rFonts w:ascii="Calibri" w:hAnsi="Calibri" w:cs="Calibri"/>
              </w:rPr>
              <w:lastRenderedPageBreak/>
              <w:t>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Водитель автомобиля </w:t>
            </w:r>
            <w:r>
              <w:rPr>
                <w:rFonts w:ascii="Calibri" w:hAnsi="Calibri" w:cs="Calibri"/>
              </w:rPr>
              <w:lastRenderedPageBreak/>
              <w:t>категории D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20890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</w:t>
            </w:r>
            <w:r>
              <w:rPr>
                <w:rFonts w:ascii="Calibri" w:hAnsi="Calibri" w:cs="Calibri"/>
              </w:rPr>
              <w:lastRenderedPageBreak/>
              <w:t>электроник 2286405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Ведущий инженер-</w:t>
            </w:r>
            <w:r>
              <w:rPr>
                <w:rFonts w:ascii="Calibri" w:hAnsi="Calibri" w:cs="Calibri"/>
              </w:rPr>
              <w:lastRenderedPageBreak/>
              <w:t>электроник 2286405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2286405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управления (в промышленности) 25028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управления (в промышленности) 25028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20890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службы (в промышленности) 24920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службы (в промышленности) 24920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Электромеханик по </w:t>
            </w:r>
            <w:r>
              <w:rPr>
                <w:rFonts w:ascii="Calibri" w:hAnsi="Calibri" w:cs="Calibri"/>
              </w:rPr>
              <w:lastRenderedPageBreak/>
              <w:t>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Электромеханик по </w:t>
            </w:r>
            <w:r>
              <w:rPr>
                <w:rFonts w:ascii="Calibri" w:hAnsi="Calibri" w:cs="Calibri"/>
              </w:rPr>
              <w:lastRenderedPageBreak/>
              <w:t>средствам автоматики и приборам технологического оборудования 19793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18559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496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"Нижегородские моторы"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станков с программным управлением 16045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"Нижегородские моторы"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и агрегатов в термообработке 14956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зуборезных и резьбофрезерных станков 14914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зуборезных и резьбофрезерных станков 14914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шлифовальных станков 15004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"ГАЗ"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"ГАЗ"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деревообрабатывающих станков 18783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Доводчик-притирщик 11853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Фосфатировщик 19457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в литейном производстве 19219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сварочного и газоплазморезательного оборудования 14985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труб и заготовок 17969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изделий и инструмента 12853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Вагранщик 11308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Заливщик 12176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Нагревальщик металла 14854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в литейном производстве 12936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на пилах, ножовках и станках 17928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Модельщик по деревянным моделям 14493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ручной формовки 19430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Кузнец-штамповщик 13229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ручной формовки 18867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металла на ножницах и прессах 17914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Выбивальщик отливок 11504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Наждачник 14862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контрольно-измерительным приборам и автоматике 18494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Уборщик в литейных цехах 19252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Монтажник санитарно-технических систем и оборудования 14621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и обслуживанию систем вентиляции и кондиционирования 18526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Слесарь-электрик по ремонту электрооборудования 18590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литейных машин 14923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Заливщик 12176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Литейщик на машинах для литья под давлением 13395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4 раз.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4 раз.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4 раз.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4 раз.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Наладчик автоматических линий и </w:t>
            </w:r>
            <w:r>
              <w:rPr>
                <w:rFonts w:ascii="Calibri" w:hAnsi="Calibri" w:cs="Calibri"/>
              </w:rPr>
              <w:lastRenderedPageBreak/>
              <w:t>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Наладчик автоматических линий и </w:t>
            </w:r>
            <w:r>
              <w:rPr>
                <w:rFonts w:ascii="Calibri" w:hAnsi="Calibri" w:cs="Calibri"/>
              </w:rPr>
              <w:lastRenderedPageBreak/>
              <w:t>агрегатных станков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лома и отходов металла 12983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Наладчик </w:t>
            </w:r>
            <w:r>
              <w:rPr>
                <w:rFonts w:ascii="Calibri" w:hAnsi="Calibri" w:cs="Calibri"/>
              </w:rPr>
              <w:lastRenderedPageBreak/>
              <w:t>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деревообрабатывающих станков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Наждачник 14862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Чистильщик металла, отливок, изделий и деталей 19568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Электромонтер по ремонту и обслуживанию электрооборудования </w:t>
            </w:r>
            <w:r>
              <w:rPr>
                <w:rFonts w:ascii="Calibri" w:hAnsi="Calibri" w:cs="Calibri"/>
              </w:rPr>
              <w:lastRenderedPageBreak/>
              <w:t>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Электромонтер по ремонту и обслуживанию электрооборудования </w:t>
            </w:r>
            <w:r>
              <w:rPr>
                <w:rFonts w:ascii="Calibri" w:hAnsi="Calibri" w:cs="Calibri"/>
              </w:rPr>
              <w:lastRenderedPageBreak/>
              <w:t>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Уборщик в литейных цехах 19252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 27728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 27728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Зам. начальника цеха </w:t>
            </w:r>
            <w:r>
              <w:rPr>
                <w:rFonts w:ascii="Calibri" w:hAnsi="Calibri" w:cs="Calibri"/>
              </w:rPr>
              <w:lastRenderedPageBreak/>
              <w:t>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Зам. начальника цеха </w:t>
            </w:r>
            <w:r>
              <w:rPr>
                <w:rFonts w:ascii="Calibri" w:hAnsi="Calibri" w:cs="Calibri"/>
              </w:rPr>
              <w:lastRenderedPageBreak/>
              <w:t>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24204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24204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24204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24204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Аппаратчик очистки сточных вод 10490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Аппаратчик очистки сточных вод 10490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Выбивальщик отливок 11504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Выбивальщик отливок 11504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изделий и инструмента 12853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изделий и инструмента 12853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Делопроизводитель 21299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Делопроизводитель 21299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измерительных приборов и специального инструмента 12959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измерительных приборов и специального инструмента 12959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Сушильщик 18914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Сушильщик 18914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Регенераторщик отработанного масла </w:t>
            </w:r>
            <w:r>
              <w:rPr>
                <w:rFonts w:ascii="Calibri" w:hAnsi="Calibri" w:cs="Calibri"/>
              </w:rPr>
              <w:lastRenderedPageBreak/>
              <w:t>17840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Регенераторщик отработанного масла </w:t>
            </w:r>
            <w:r>
              <w:rPr>
                <w:rFonts w:ascii="Calibri" w:hAnsi="Calibri" w:cs="Calibri"/>
              </w:rPr>
              <w:lastRenderedPageBreak/>
              <w:t>17840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группы 26149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группы 26149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Пирометрист 16608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Пирометрист 16608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24110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24110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в литейном производстве 19219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в литейном производстве 19219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по термообработке 13026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по термообработке 13026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контрольно-измерительным приборам и автоматике 18494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контрольно-измерительным приборам и автоматике 18494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окрасочно-сушильной линии и агрегата 15772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окрасочно-сушильной линии и агрегата 15772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в литейном производстве 12936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в литейном производстве 12936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цеха 27875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цеха 27875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Токарь-полуавтоматчик 19158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Токарь-полуавтоматчик 19158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Наждачник 14862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Наждачник 14862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энергетик 21041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энергетик 21041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Наладчик сварочного и </w:t>
            </w:r>
            <w:r>
              <w:rPr>
                <w:rFonts w:ascii="Calibri" w:hAnsi="Calibri" w:cs="Calibri"/>
              </w:rPr>
              <w:lastRenderedPageBreak/>
              <w:t>газоплазморезательного оборудования 14985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Наладчик сварочного и </w:t>
            </w:r>
            <w:r>
              <w:rPr>
                <w:rFonts w:ascii="Calibri" w:hAnsi="Calibri" w:cs="Calibri"/>
              </w:rPr>
              <w:lastRenderedPageBreak/>
              <w:t>газоплазморезательного оборудования 14985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27866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27866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участка 27872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участка 27872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в литейном производстве 19219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в литейном производстве 19219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 27728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 27728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на установках ТВЧ 19104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на установках ТВЧ 19104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группы 26149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группы 26149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26341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26341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Сверловщик 18355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Сверловщик 18355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Аппаратчик очистки сточных вод 10490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Аппаратчик очистки сточных вод 10490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моделей 12867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моделей 12867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23964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23964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участка 23998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участка 23998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цеха 27875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цеха 27875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цеха 24213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цеха 24213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энергетик 27866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энергетик 27866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энергетик 21041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энергетик 21041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27866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Энергетик 27866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Кузнец-штамповщик 13229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Кузнец-штамповщик 13229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участка 24204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участка 24204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литейных машин 14923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литейных машин 14923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на установках ТВЧ 19104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на установках ТВЧ 19104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Чистильщик 19555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Чистильщик 19555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механик 20815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механик 20815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технолог 21009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технолог 21009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и агрегатов в термообработке 14956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и агрегатов в термообработке 14956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начальника цеха 25114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начальника цеха 25114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19630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Столяр 18874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сварочных работ 13057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сварочных работ 13057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по термообработке 13026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по термообработке 13026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котельных, холодноштамповочных и давильных работ 12978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котельных, холодноштамповочных и давильных работ 12978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Начальник лаборатории </w:t>
            </w:r>
            <w:r>
              <w:rPr>
                <w:rFonts w:ascii="Calibri" w:hAnsi="Calibri" w:cs="Calibri"/>
              </w:rPr>
              <w:lastRenderedPageBreak/>
              <w:t>24594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Начальник лаборатории </w:t>
            </w:r>
            <w:r>
              <w:rPr>
                <w:rFonts w:ascii="Calibri" w:hAnsi="Calibri" w:cs="Calibri"/>
              </w:rPr>
              <w:lastRenderedPageBreak/>
              <w:t>24594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Сварщик на машинах контактной (прессовой) сварки 18338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сварочного и газоплазморезательного оборудования 14985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в литейном производстве 12936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в литейном производстве 12936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Станочник широкого </w:t>
            </w:r>
            <w:r>
              <w:rPr>
                <w:rFonts w:ascii="Calibri" w:hAnsi="Calibri" w:cs="Calibri"/>
              </w:rPr>
              <w:lastRenderedPageBreak/>
              <w:t>профиля 18809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Гальваник 11629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Гальваник 11629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деревообрабатывающих станков 18783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инженер проекта 20760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инженер проекта 20760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Электромонтер по </w:t>
            </w:r>
            <w:r>
              <w:rPr>
                <w:rFonts w:ascii="Calibri" w:hAnsi="Calibri" w:cs="Calibri"/>
              </w:rPr>
              <w:lastRenderedPageBreak/>
              <w:t>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Электромонтер по </w:t>
            </w:r>
            <w:r>
              <w:rPr>
                <w:rFonts w:ascii="Calibri" w:hAnsi="Calibri" w:cs="Calibri"/>
              </w:rPr>
              <w:lastRenderedPageBreak/>
              <w:t>ремонту и обслуживанию электрооборудования 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Литейщик на машинах для литья под давлением 13395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Лифтер 13413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Лифтер 13413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Заливщик 12176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Лифтер 13413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Лифтер 13413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1075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"Автокомпоненты - Группа ГАЗ"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Такелажник 19081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абразивных материалов и изделий 12922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"ЗШП"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4 р. 14989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19603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19603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 на молотах и прессах 13225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 на молотах и прессах 13225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Модельщик по деревянным моделям 14493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Модельщик по деревянным моделям 14493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Слесарь-инструментальщик </w:t>
            </w:r>
            <w:r>
              <w:rPr>
                <w:rFonts w:ascii="Calibri" w:hAnsi="Calibri" w:cs="Calibri"/>
              </w:rPr>
              <w:lastRenderedPageBreak/>
              <w:t>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Строгальщик 18891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Электроэрозионист 19940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19630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"Объединенный инженерный центр"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"Д" 11442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"Д"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"СЕ"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23964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23964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таможенным операциям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"Д"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таможенным операциям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таможенным операциям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центра компетенции 25108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центра компетенции 25108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(подготовка проектов систем и сетей газоснабжения)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"С" 11442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"ГАЗ-ИТ-сервис"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"ГАЗ-ИТ-сервис"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Инженер-программист </w:t>
            </w:r>
            <w:r>
              <w:rPr>
                <w:rFonts w:ascii="Calibri" w:hAnsi="Calibri" w:cs="Calibri"/>
              </w:rPr>
              <w:lastRenderedPageBreak/>
              <w:t>22824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Инженер-программист </w:t>
            </w:r>
            <w:r>
              <w:rPr>
                <w:rFonts w:ascii="Calibri" w:hAnsi="Calibri" w:cs="Calibri"/>
              </w:rPr>
              <w:lastRenderedPageBreak/>
              <w:t>22824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"ТЕХНОПАРК"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Монтер пути 14668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"ТЕХНОПАРК"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мотовоза 13895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Слесарь-электрик по ремонту электрооборудования 18590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подвижного состава 18540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устройств сигнализации, централизации, блокировки 19890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Осмотрщик-ремонтник вагонов 16275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Столяр строительный 18874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подвижного состава 18540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инженер 20755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инженер 20755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путевых работ 23974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путевых работ 23974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автоколонны 24115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автоколонны 24115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Дежурный по переезду 11796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Дежурный по переезду 11796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Съемщик лент скоростемеров локомотивов 19025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Съемщик лент скоростемеров локомотивов 19025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Сливщик-разливщик 18598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Сливщик-разливщик 18598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"Сервисный центр"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Зуборезчик 12273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Инженер-конструктор </w:t>
            </w:r>
            <w:r>
              <w:rPr>
                <w:rFonts w:ascii="Calibri" w:hAnsi="Calibri" w:cs="Calibri"/>
              </w:rPr>
              <w:lastRenderedPageBreak/>
              <w:t>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Инженер-конструктор </w:t>
            </w:r>
            <w:r>
              <w:rPr>
                <w:rFonts w:ascii="Calibri" w:hAnsi="Calibri" w:cs="Calibri"/>
              </w:rPr>
              <w:lastRenderedPageBreak/>
              <w:t>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19861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19861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4 раз. 19150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5 раз. 19150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18560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Главный специалист </w:t>
            </w:r>
            <w:r>
              <w:rPr>
                <w:rFonts w:ascii="Calibri" w:hAnsi="Calibri" w:cs="Calibri"/>
              </w:rPr>
              <w:lastRenderedPageBreak/>
              <w:t>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Главный специалист </w:t>
            </w:r>
            <w:r>
              <w:rPr>
                <w:rFonts w:ascii="Calibri" w:hAnsi="Calibri" w:cs="Calibri"/>
              </w:rPr>
              <w:lastRenderedPageBreak/>
              <w:t>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 по ремонту 22718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 по ремонту 22718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инженер-конструктор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инженер-конструктор 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Слесарь-электромонтажник 18596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Слесарь-электромонтажник 18596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Слесарь-сантехник </w:t>
            </w:r>
            <w:r>
              <w:rPr>
                <w:rFonts w:ascii="Calibri" w:hAnsi="Calibri" w:cs="Calibri"/>
              </w:rPr>
              <w:lastRenderedPageBreak/>
              <w:t>18560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Слесарь-сантехник </w:t>
            </w:r>
            <w:r>
              <w:rPr>
                <w:rFonts w:ascii="Calibri" w:hAnsi="Calibri" w:cs="Calibri"/>
              </w:rPr>
              <w:lastRenderedPageBreak/>
              <w:t>18560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 категории 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 категории 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 (бригадир производственного участка)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- Начальник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- Начальник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инженер-электроник 22864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Павловский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"Павловский автобусный завод"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"Павловский автобусный завод"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2 раз.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Слесарь по ремонту </w:t>
            </w:r>
            <w:r>
              <w:rPr>
                <w:rFonts w:ascii="Calibri" w:hAnsi="Calibri" w:cs="Calibri"/>
              </w:rPr>
              <w:lastRenderedPageBreak/>
              <w:t>электрооборудования 18559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Слесарь по ремонту </w:t>
            </w:r>
            <w:r>
              <w:rPr>
                <w:rFonts w:ascii="Calibri" w:hAnsi="Calibri" w:cs="Calibri"/>
              </w:rPr>
              <w:lastRenderedPageBreak/>
              <w:t>электрооборудования 18559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19906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19906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"Научно-производственное предприятие "СОТЕКС"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"Научно-производственное предприятие "СОТЕКС"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Инженер-лаборант 22497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Инженер-лаборант 22497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промышленной безопасности 42697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содержанию инфраструктуры, ГО и ЧС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с функциями программирования 22864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Арзамас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"Коммаш"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4 раз. 134506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"Коммаш"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с правом управления ГПМ, управляемых с пола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</w:tr>
      <w:tr w:rsidR="00376D6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Павловский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Производственная фирма "Ока"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24013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24013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Производственная фирма "Ока"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стандартизации и сертификации 22739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стандартизации и сертификации 22739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качеству 22583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качеству 22583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376D6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Инженер-конструктор </w:t>
            </w:r>
            <w:r>
              <w:rPr>
                <w:rFonts w:ascii="Calibri" w:hAnsi="Calibri" w:cs="Calibri"/>
              </w:rPr>
              <w:lastRenderedPageBreak/>
              <w:t>22491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Инженер-конструктор </w:t>
            </w:r>
            <w:r>
              <w:rPr>
                <w:rFonts w:ascii="Calibri" w:hAnsi="Calibri" w:cs="Calibri"/>
              </w:rPr>
              <w:lastRenderedPageBreak/>
              <w:t>22491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12958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12958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ручной сварки 19906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24110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Слесарь-сборщик 38562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Слесарь-сборщик 38562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технологического отдела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технологического отдела 24680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ОТК 44745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ОТК 44745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бюро разрушающего и неразрушающего контроля 24680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бюро разрушающего и неразрушающего контроля 24680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76D66"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</w:tr>
      <w:tr w:rsidR="00376D6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66" w:rsidRDefault="00376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2131</w:t>
            </w:r>
          </w:p>
        </w:tc>
      </w:tr>
    </w:tbl>
    <w:p w:rsidR="00376D66" w:rsidRDefault="00376D66" w:rsidP="00376D6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".</w:t>
      </w: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6D66" w:rsidRDefault="00376D66" w:rsidP="00376D6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C568D8" w:rsidRDefault="00C568D8"/>
    <w:sectPr w:rsidR="00C568D8" w:rsidSect="00360044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66"/>
    <w:rsid w:val="00376D66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95EC7FFBA50A91A379B132AFA0B427AB1C21A84B35BF933DD6E9107B005B28480CE9C4441C452QCh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E95EC7FFBA50A91A379B132AFA0B427AB1C21A84B35BF933DD6E9107B005B28480CE9C4441C452QCh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E95EC7FFBA50A91A37851E3C9654477CB29D1585B750A76B8968C658E003E7C4C0C8C90705C952CFD1584BQDh1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3E95EC7FFBA50A91A379B132AFA0B427AB1CA1D81B55BF933DD6E9107B005B28480CE9C4440C655QCh6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95EC7FFBA50A91A37851E3C9654477CB29D158CB055AE6F8235CC50B90FE5C3CF97DE004CC553CFD158Q4h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95</Pages>
  <Words>12814</Words>
  <Characters>73044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2017-08-07T12:32:00Z</dcterms:created>
  <dcterms:modified xsi:type="dcterms:W3CDTF">2017-08-07T12:34:00Z</dcterms:modified>
</cp:coreProperties>
</file>